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7473" w14:textId="77777777" w:rsidR="00E13B0F" w:rsidRDefault="00E13B0F" w:rsidP="00E13B0F">
      <w:pPr>
        <w:spacing w:after="0" w:line="240" w:lineRule="auto"/>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Moth Report 2018</w:t>
      </w:r>
    </w:p>
    <w:p w14:paraId="3C772C97" w14:textId="2BA437BF" w:rsidR="00E13B0F" w:rsidRDefault="00E13B0F" w:rsidP="00E13B0F">
      <w:pPr>
        <w:spacing w:after="0" w:line="240" w:lineRule="auto"/>
        <w:rPr>
          <w:rFonts w:ascii="&amp;quot" w:eastAsia="Times New Roman" w:hAnsi="&amp;quot" w:cs="Times New Roman"/>
          <w:color w:val="000000"/>
          <w:sz w:val="24"/>
          <w:szCs w:val="24"/>
          <w:lang w:eastAsia="en-GB"/>
        </w:rPr>
      </w:pPr>
      <w:r w:rsidRPr="00E13B0F">
        <w:rPr>
          <w:rFonts w:ascii="&amp;quot" w:eastAsia="Times New Roman" w:hAnsi="&amp;quot" w:cs="Times New Roman"/>
          <w:color w:val="000000"/>
          <w:sz w:val="24"/>
          <w:szCs w:val="24"/>
          <w:lang w:eastAsia="en-GB"/>
        </w:rPr>
        <w:t> </w:t>
      </w:r>
    </w:p>
    <w:p w14:paraId="42F68215" w14:textId="5E682F3F" w:rsidR="00E13B0F" w:rsidRDefault="00E13B0F" w:rsidP="00E13B0F">
      <w:pPr>
        <w:spacing w:after="0" w:line="240" w:lineRule="auto"/>
        <w:rPr>
          <w:rFonts w:ascii="&amp;quot" w:eastAsia="Times New Roman" w:hAnsi="&amp;quot" w:cs="Times New Roman"/>
          <w:color w:val="000000"/>
          <w:sz w:val="24"/>
          <w:szCs w:val="24"/>
          <w:lang w:eastAsia="en-GB"/>
        </w:rPr>
      </w:pPr>
      <w:r w:rsidRPr="00E13B0F">
        <w:rPr>
          <w:rFonts w:ascii="&amp;quot" w:eastAsia="Times New Roman" w:hAnsi="&amp;quot" w:cs="Times New Roman"/>
          <w:color w:val="000000"/>
          <w:sz w:val="24"/>
          <w:szCs w:val="24"/>
          <w:lang w:eastAsia="en-GB"/>
        </w:rPr>
        <w:t xml:space="preserve"> “The year started slowly but from June onwards a long succession of warm and humid nights produced ideal conditions for trapping resulting in the numbers of many species being double of those recorded in recent years. A number of these moths may have flown in from further away than is usual due to many foodplants drying out prematurely in the hot weather and this would probably also have been the cause of the appearance of some of the rarer species. The micro moth numbers in particular increase in these conditions although greater recorder knowledge also helped. </w:t>
      </w:r>
    </w:p>
    <w:p w14:paraId="5DE96D29" w14:textId="77777777" w:rsidR="009E3BBB" w:rsidRPr="00E13B0F" w:rsidRDefault="009E3BBB" w:rsidP="00E13B0F">
      <w:pPr>
        <w:spacing w:after="0" w:line="240" w:lineRule="auto"/>
        <w:rPr>
          <w:rFonts w:ascii="&amp;quot" w:eastAsia="Times New Roman" w:hAnsi="&amp;quot" w:cs="Times New Roman"/>
          <w:color w:val="000000"/>
          <w:sz w:val="24"/>
          <w:szCs w:val="24"/>
          <w:lang w:eastAsia="en-GB"/>
        </w:rPr>
      </w:pPr>
      <w:bookmarkStart w:id="0" w:name="_GoBack"/>
      <w:bookmarkEnd w:id="0"/>
    </w:p>
    <w:p w14:paraId="05E948AF" w14:textId="77777777" w:rsidR="00E13B0F" w:rsidRPr="00E13B0F" w:rsidRDefault="00E13B0F" w:rsidP="00E13B0F">
      <w:pPr>
        <w:spacing w:after="0" w:line="240" w:lineRule="auto"/>
        <w:rPr>
          <w:rFonts w:ascii="&amp;quot" w:eastAsia="Times New Roman" w:hAnsi="&amp;quot" w:cs="Times New Roman"/>
          <w:color w:val="000000"/>
          <w:sz w:val="24"/>
          <w:szCs w:val="24"/>
          <w:lang w:eastAsia="en-GB"/>
        </w:rPr>
      </w:pPr>
      <w:r w:rsidRPr="00E13B0F">
        <w:rPr>
          <w:rFonts w:ascii="&amp;quot" w:eastAsia="Times New Roman" w:hAnsi="&amp;quot" w:cs="Times New Roman"/>
          <w:color w:val="000000"/>
          <w:sz w:val="24"/>
          <w:szCs w:val="24"/>
          <w:lang w:eastAsia="en-GB"/>
        </w:rPr>
        <w:t xml:space="preserve">   At Lyndon several new species were added to the site list which now stands at over 320 species since recording began there in 2012.”   </w:t>
      </w:r>
    </w:p>
    <w:p w14:paraId="61960803" w14:textId="2AAF465B" w:rsidR="00E261E6" w:rsidRDefault="00E261E6"/>
    <w:p w14:paraId="212ADE16" w14:textId="0496C158" w:rsidR="00E13B0F" w:rsidRDefault="00E13B0F"/>
    <w:p w14:paraId="26840E29" w14:textId="58446785" w:rsidR="00E13B0F" w:rsidRDefault="00E13B0F">
      <w:r>
        <w:t>Paul B</w:t>
      </w:r>
      <w:r w:rsidR="009E3BBB">
        <w:t>e</w:t>
      </w:r>
      <w:r>
        <w:t>nnett</w:t>
      </w:r>
    </w:p>
    <w:p w14:paraId="09F20A4E" w14:textId="2581F93A" w:rsidR="009E3BBB" w:rsidRDefault="009E3BBB"/>
    <w:p w14:paraId="0642E3F7" w14:textId="77777777" w:rsidR="009E3BBB" w:rsidRDefault="009E3BBB"/>
    <w:sectPr w:rsidR="009E3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0F"/>
    <w:rsid w:val="003734AC"/>
    <w:rsid w:val="009E3BBB"/>
    <w:rsid w:val="00E13B0F"/>
    <w:rsid w:val="00E2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8451"/>
  <w15:chartTrackingRefBased/>
  <w15:docId w15:val="{8BB533D2-3097-4AA5-AE68-D6D80C22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30521">
      <w:bodyDiv w:val="1"/>
      <w:marLeft w:val="0"/>
      <w:marRight w:val="0"/>
      <w:marTop w:val="0"/>
      <w:marBottom w:val="0"/>
      <w:divBdr>
        <w:top w:val="none" w:sz="0" w:space="0" w:color="auto"/>
        <w:left w:val="none" w:sz="0" w:space="0" w:color="auto"/>
        <w:bottom w:val="none" w:sz="0" w:space="0" w:color="auto"/>
        <w:right w:val="none" w:sz="0" w:space="0" w:color="auto"/>
      </w:divBdr>
    </w:div>
    <w:div w:id="12484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2</cp:revision>
  <dcterms:created xsi:type="dcterms:W3CDTF">2019-09-22T08:03:00Z</dcterms:created>
  <dcterms:modified xsi:type="dcterms:W3CDTF">2019-09-22T14:44:00Z</dcterms:modified>
</cp:coreProperties>
</file>